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9DF2" w14:textId="227265E0" w:rsidR="00D4724E" w:rsidRDefault="008A6666" w:rsidP="00527E8B">
      <w:pPr>
        <w:widowControl w:val="0"/>
        <w:autoSpaceDE w:val="0"/>
        <w:autoSpaceDN w:val="0"/>
        <w:spacing w:after="80" w:line="360" w:lineRule="auto"/>
        <w:jc w:val="both"/>
        <w:rPr>
          <w:rFonts w:eastAsia="Tahoma" w:cstheme="minorHAnsi"/>
          <w:b/>
          <w:bCs/>
          <w:sz w:val="24"/>
          <w:szCs w:val="24"/>
        </w:rPr>
      </w:pPr>
      <w:r w:rsidRPr="008A6666">
        <w:rPr>
          <w:rFonts w:eastAsia="Tahoma" w:cstheme="minorHAnsi"/>
          <w:b/>
          <w:bCs/>
          <w:sz w:val="24"/>
          <w:szCs w:val="24"/>
        </w:rPr>
        <w:t xml:space="preserve">EK-1: </w:t>
      </w:r>
      <w:r w:rsidR="00793916" w:rsidRPr="00793916">
        <w:rPr>
          <w:rFonts w:eastAsia="Tahoma" w:cstheme="minorHAnsi"/>
          <w:b/>
          <w:bCs/>
          <w:sz w:val="24"/>
          <w:szCs w:val="24"/>
        </w:rPr>
        <w:t>Dilekçe Örneği</w:t>
      </w:r>
    </w:p>
    <w:p w14:paraId="19BB0703" w14:textId="77777777" w:rsidR="0024406B" w:rsidRPr="008A6666" w:rsidRDefault="0024406B" w:rsidP="00527E8B">
      <w:pPr>
        <w:widowControl w:val="0"/>
        <w:autoSpaceDE w:val="0"/>
        <w:autoSpaceDN w:val="0"/>
        <w:spacing w:after="80" w:line="360" w:lineRule="auto"/>
        <w:jc w:val="both"/>
        <w:rPr>
          <w:rFonts w:eastAsia="Tahoma" w:cstheme="minorHAnsi"/>
          <w:b/>
          <w:bCs/>
          <w:sz w:val="24"/>
          <w:szCs w:val="24"/>
        </w:rPr>
      </w:pPr>
    </w:p>
    <w:p w14:paraId="3B5C82CB" w14:textId="77777777" w:rsidR="008A6666" w:rsidRPr="008A6666" w:rsidRDefault="008A6666" w:rsidP="008A6666">
      <w:pPr>
        <w:widowControl w:val="0"/>
        <w:autoSpaceDE w:val="0"/>
        <w:autoSpaceDN w:val="0"/>
        <w:spacing w:after="80" w:line="276" w:lineRule="auto"/>
        <w:ind w:left="1080"/>
        <w:jc w:val="center"/>
        <w:rPr>
          <w:rFonts w:eastAsia="Tahoma" w:cstheme="minorHAnsi"/>
          <w:b/>
          <w:bCs/>
        </w:rPr>
      </w:pPr>
      <w:r w:rsidRPr="008A6666">
        <w:rPr>
          <w:rFonts w:eastAsia="Tahoma" w:cstheme="minorHAnsi"/>
          <w:b/>
          <w:bCs/>
        </w:rPr>
        <w:t>ARDAHAN ÜNİVERSİTESİ</w:t>
      </w:r>
    </w:p>
    <w:p w14:paraId="671284AE" w14:textId="39FA6F0F" w:rsidR="008A6666" w:rsidRPr="008A6666" w:rsidRDefault="008A6666" w:rsidP="008A6666">
      <w:pPr>
        <w:widowControl w:val="0"/>
        <w:autoSpaceDE w:val="0"/>
        <w:autoSpaceDN w:val="0"/>
        <w:spacing w:after="80" w:line="276" w:lineRule="auto"/>
        <w:jc w:val="center"/>
        <w:rPr>
          <w:rFonts w:eastAsia="Tahoma" w:cstheme="minorHAnsi"/>
        </w:rPr>
      </w:pPr>
      <w:r>
        <w:rPr>
          <w:rFonts w:eastAsia="Tahoma" w:cstheme="minorHAnsi"/>
        </w:rPr>
        <w:t xml:space="preserve">                         </w:t>
      </w:r>
      <w:r w:rsidRPr="008A6666">
        <w:rPr>
          <w:rFonts w:eastAsia="Tahoma" w:cstheme="minorHAnsi"/>
        </w:rPr>
        <w:t>………………………………</w:t>
      </w:r>
      <w:r>
        <w:rPr>
          <w:rFonts w:eastAsia="Tahoma" w:cstheme="minorHAnsi"/>
        </w:rPr>
        <w:t>……</w:t>
      </w:r>
      <w:r w:rsidRPr="008A6666">
        <w:rPr>
          <w:rFonts w:eastAsia="Tahoma" w:cstheme="minorHAnsi"/>
        </w:rPr>
        <w:t>………………………………………</w:t>
      </w:r>
    </w:p>
    <w:p w14:paraId="4C78E65F" w14:textId="77777777" w:rsidR="008A6666" w:rsidRPr="008A6666" w:rsidRDefault="008A6666" w:rsidP="008A6666">
      <w:pPr>
        <w:widowControl w:val="0"/>
        <w:autoSpaceDE w:val="0"/>
        <w:autoSpaceDN w:val="0"/>
        <w:spacing w:after="80" w:line="276" w:lineRule="auto"/>
        <w:jc w:val="both"/>
        <w:rPr>
          <w:rFonts w:eastAsia="Tahoma" w:cstheme="minorHAnsi"/>
          <w:sz w:val="24"/>
          <w:szCs w:val="24"/>
        </w:rPr>
      </w:pPr>
      <w:r w:rsidRPr="008A6666">
        <w:rPr>
          <w:rFonts w:eastAsia="Tahoma" w:cstheme="minorHAnsi"/>
          <w:sz w:val="24"/>
          <w:szCs w:val="24"/>
        </w:rPr>
        <w:t xml:space="preserve">Fakülteniz-Yüksekokulunuz, 2022-2023 Eğitim Öğretim Yılı ……………......... numaralı 4. sınıf öğrencisiyim. Mezun olmadan ve diplomamı almadan formasyon eğitimine devam etmekteyim. Öğretmenlik Uygulaması dersinin uygulamasını Ardahan il merkezinde </w:t>
      </w:r>
      <w:proofErr w:type="gramStart"/>
      <w:r w:rsidRPr="008A6666">
        <w:rPr>
          <w:rFonts w:eastAsia="Tahoma" w:cstheme="minorHAnsi"/>
          <w:sz w:val="24"/>
          <w:szCs w:val="24"/>
        </w:rPr>
        <w:t>Milli</w:t>
      </w:r>
      <w:proofErr w:type="gramEnd"/>
      <w:r w:rsidRPr="008A6666">
        <w:rPr>
          <w:rFonts w:eastAsia="Tahoma" w:cstheme="minorHAnsi"/>
          <w:sz w:val="24"/>
          <w:szCs w:val="24"/>
        </w:rPr>
        <w:t xml:space="preserve"> Eğitim Bakanlığı’na bağlı okullarda yapmak istiyorum. </w:t>
      </w:r>
    </w:p>
    <w:p w14:paraId="552A9836" w14:textId="1E81C95D" w:rsidR="008A6666" w:rsidRDefault="008A6666" w:rsidP="008A6666">
      <w:pPr>
        <w:widowControl w:val="0"/>
        <w:autoSpaceDE w:val="0"/>
        <w:autoSpaceDN w:val="0"/>
        <w:spacing w:after="80" w:line="276" w:lineRule="auto"/>
        <w:jc w:val="both"/>
        <w:rPr>
          <w:rFonts w:eastAsia="Tahoma" w:cstheme="minorHAnsi"/>
          <w:sz w:val="24"/>
          <w:szCs w:val="24"/>
        </w:rPr>
      </w:pPr>
      <w:r w:rsidRPr="008A6666">
        <w:rPr>
          <w:rFonts w:eastAsia="Tahoma" w:cstheme="minorHAnsi"/>
          <w:sz w:val="24"/>
          <w:szCs w:val="24"/>
        </w:rPr>
        <w:t>Başvurumun işleme alınması için gereğini arz ederim.    ......./….. /…..…</w:t>
      </w:r>
    </w:p>
    <w:p w14:paraId="7416AC87" w14:textId="77777777" w:rsidR="008A6666" w:rsidRPr="008A6666" w:rsidRDefault="008A6666" w:rsidP="008A6666">
      <w:pPr>
        <w:widowControl w:val="0"/>
        <w:autoSpaceDE w:val="0"/>
        <w:autoSpaceDN w:val="0"/>
        <w:spacing w:after="80" w:line="276" w:lineRule="auto"/>
        <w:jc w:val="both"/>
        <w:rPr>
          <w:rFonts w:eastAsia="Tahoma" w:cstheme="minorHAnsi"/>
          <w:sz w:val="24"/>
          <w:szCs w:val="24"/>
        </w:rPr>
      </w:pPr>
    </w:p>
    <w:tbl>
      <w:tblPr>
        <w:tblStyle w:val="TabloKlavuzu1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8A6666" w:rsidRPr="008A6666" w14:paraId="3FCB49DF" w14:textId="77777777" w:rsidTr="000E6E7D">
        <w:tc>
          <w:tcPr>
            <w:tcW w:w="9072" w:type="dxa"/>
            <w:gridSpan w:val="2"/>
          </w:tcPr>
          <w:p w14:paraId="5B1E9873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>ÖĞRENCİNİN</w:t>
            </w:r>
          </w:p>
        </w:tc>
      </w:tr>
      <w:tr w:rsidR="008A6666" w:rsidRPr="008A6666" w14:paraId="261B85A0" w14:textId="77777777" w:rsidTr="000E6E7D">
        <w:tc>
          <w:tcPr>
            <w:tcW w:w="1843" w:type="dxa"/>
          </w:tcPr>
          <w:p w14:paraId="74DDBE89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>Adı Soyadı</w:t>
            </w:r>
          </w:p>
        </w:tc>
        <w:tc>
          <w:tcPr>
            <w:tcW w:w="7229" w:type="dxa"/>
          </w:tcPr>
          <w:p w14:paraId="79E37564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8A6666" w:rsidRPr="008A6666" w14:paraId="38592F0C" w14:textId="77777777" w:rsidTr="000E6E7D">
        <w:tc>
          <w:tcPr>
            <w:tcW w:w="1843" w:type="dxa"/>
          </w:tcPr>
          <w:p w14:paraId="08E20E31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>T. C. Kimlik Numarası</w:t>
            </w:r>
          </w:p>
        </w:tc>
        <w:tc>
          <w:tcPr>
            <w:tcW w:w="7229" w:type="dxa"/>
          </w:tcPr>
          <w:p w14:paraId="634710B7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8A6666" w:rsidRPr="008A6666" w14:paraId="07501E1E" w14:textId="77777777" w:rsidTr="000E6E7D">
        <w:tc>
          <w:tcPr>
            <w:tcW w:w="1843" w:type="dxa"/>
          </w:tcPr>
          <w:p w14:paraId="506EAEC8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>Bölüm</w:t>
            </w:r>
          </w:p>
        </w:tc>
        <w:tc>
          <w:tcPr>
            <w:tcW w:w="7229" w:type="dxa"/>
          </w:tcPr>
          <w:p w14:paraId="41341D2D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8A6666" w:rsidRPr="008A6666" w14:paraId="2802893A" w14:textId="77777777" w:rsidTr="000E6E7D">
        <w:tc>
          <w:tcPr>
            <w:tcW w:w="1843" w:type="dxa"/>
          </w:tcPr>
          <w:p w14:paraId="27A0256A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 xml:space="preserve">Program </w:t>
            </w:r>
          </w:p>
        </w:tc>
        <w:tc>
          <w:tcPr>
            <w:tcW w:w="7229" w:type="dxa"/>
          </w:tcPr>
          <w:p w14:paraId="45C8160B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8A6666" w:rsidRPr="008A6666" w14:paraId="453A7F9A" w14:textId="77777777" w:rsidTr="000E6E7D">
        <w:tc>
          <w:tcPr>
            <w:tcW w:w="1843" w:type="dxa"/>
          </w:tcPr>
          <w:p w14:paraId="045738C3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>Telefon Numarası</w:t>
            </w:r>
          </w:p>
        </w:tc>
        <w:tc>
          <w:tcPr>
            <w:tcW w:w="7229" w:type="dxa"/>
          </w:tcPr>
          <w:p w14:paraId="21293748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8A6666" w:rsidRPr="008A6666" w14:paraId="16CF49C6" w14:textId="77777777" w:rsidTr="000E6E7D">
        <w:trPr>
          <w:trHeight w:val="473"/>
        </w:trPr>
        <w:tc>
          <w:tcPr>
            <w:tcW w:w="1843" w:type="dxa"/>
          </w:tcPr>
          <w:p w14:paraId="703E047E" w14:textId="20D06AC0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 xml:space="preserve">İletişim ve          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8A6666">
              <w:rPr>
                <w:rFonts w:eastAsia="Times New Roman" w:cstheme="minorHAnsi"/>
                <w:b/>
                <w:bCs/>
              </w:rPr>
              <w:t>E-Posta Adresi</w:t>
            </w:r>
          </w:p>
        </w:tc>
        <w:tc>
          <w:tcPr>
            <w:tcW w:w="7229" w:type="dxa"/>
          </w:tcPr>
          <w:p w14:paraId="163F55E7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8A6666" w:rsidRPr="008A6666" w14:paraId="71D8DED5" w14:textId="77777777" w:rsidTr="008A6666">
        <w:trPr>
          <w:trHeight w:val="539"/>
        </w:trPr>
        <w:tc>
          <w:tcPr>
            <w:tcW w:w="1843" w:type="dxa"/>
          </w:tcPr>
          <w:p w14:paraId="294DF604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8A6666">
              <w:rPr>
                <w:rFonts w:eastAsia="Times New Roman" w:cstheme="minorHAnsi"/>
                <w:b/>
                <w:bCs/>
              </w:rPr>
              <w:t>İmza</w:t>
            </w:r>
          </w:p>
        </w:tc>
        <w:tc>
          <w:tcPr>
            <w:tcW w:w="7229" w:type="dxa"/>
          </w:tcPr>
          <w:p w14:paraId="2EE3BD10" w14:textId="77777777" w:rsidR="008A6666" w:rsidRPr="008A6666" w:rsidRDefault="008A6666" w:rsidP="008F4E48">
            <w:pPr>
              <w:widowControl w:val="0"/>
              <w:autoSpaceDE w:val="0"/>
              <w:autoSpaceDN w:val="0"/>
              <w:spacing w:before="120" w:after="8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01A3885" w14:textId="77777777" w:rsidR="004001B5" w:rsidRPr="008A6666" w:rsidRDefault="004001B5">
      <w:pPr>
        <w:rPr>
          <w:rFonts w:cstheme="minorHAnsi"/>
          <w:sz w:val="24"/>
          <w:szCs w:val="24"/>
        </w:rPr>
      </w:pPr>
    </w:p>
    <w:sectPr w:rsidR="004001B5" w:rsidRPr="008A6666" w:rsidSect="008A666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6DD"/>
    <w:multiLevelType w:val="hybridMultilevel"/>
    <w:tmpl w:val="3A96DDAC"/>
    <w:lvl w:ilvl="0" w:tplc="A6BE706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78"/>
    <w:rsid w:val="00051F2A"/>
    <w:rsid w:val="000E4DF5"/>
    <w:rsid w:val="00134F50"/>
    <w:rsid w:val="0024406B"/>
    <w:rsid w:val="002C154F"/>
    <w:rsid w:val="003D48FA"/>
    <w:rsid w:val="004001B5"/>
    <w:rsid w:val="004331FB"/>
    <w:rsid w:val="004C7372"/>
    <w:rsid w:val="00527E8B"/>
    <w:rsid w:val="00793916"/>
    <w:rsid w:val="008A6666"/>
    <w:rsid w:val="008B43A4"/>
    <w:rsid w:val="008F4E48"/>
    <w:rsid w:val="00A105B1"/>
    <w:rsid w:val="00BA3018"/>
    <w:rsid w:val="00C55B02"/>
    <w:rsid w:val="00D4724E"/>
    <w:rsid w:val="00EC0E0B"/>
    <w:rsid w:val="00F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6A84"/>
  <w15:chartTrackingRefBased/>
  <w15:docId w15:val="{6E84B6CB-1FD5-40A6-B3EA-AAA8C00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8B"/>
    <w:pPr>
      <w:widowControl/>
      <w:autoSpaceDE/>
      <w:autoSpaceDN/>
      <w:spacing w:after="160" w:line="259" w:lineRule="auto"/>
    </w:pPr>
    <w:rPr>
      <w:rFonts w:eastAsia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4DF5"/>
    <w:pPr>
      <w:spacing w:before="15"/>
      <w:ind w:left="29"/>
    </w:pPr>
  </w:style>
  <w:style w:type="paragraph" w:styleId="GvdeMetni">
    <w:name w:val="Body Text"/>
    <w:basedOn w:val="Normal"/>
    <w:link w:val="GvdeMetniChar"/>
    <w:uiPriority w:val="1"/>
    <w:qFormat/>
    <w:rsid w:val="000E4DF5"/>
    <w:pPr>
      <w:spacing w:before="4"/>
    </w:pPr>
    <w:rPr>
      <w:rFonts w:ascii="Arial" w:eastAsia="Arial" w:hAnsi="Arial" w:cs="Arial"/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0E4DF5"/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34"/>
    <w:qFormat/>
    <w:rsid w:val="000E4DF5"/>
  </w:style>
  <w:style w:type="table" w:customStyle="1" w:styleId="TabloKlavuzu1">
    <w:name w:val="Tablo Kılavuzu1"/>
    <w:basedOn w:val="NormalTablo"/>
    <w:next w:val="TabloKlavuzu"/>
    <w:uiPriority w:val="39"/>
    <w:rsid w:val="008A6666"/>
    <w:pPr>
      <w:widowControl/>
      <w:autoSpaceDE/>
      <w:autoSpaceDN/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A66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Erdal YILDIRIM</cp:lastModifiedBy>
  <cp:revision>17</cp:revision>
  <dcterms:created xsi:type="dcterms:W3CDTF">2023-09-25T07:05:00Z</dcterms:created>
  <dcterms:modified xsi:type="dcterms:W3CDTF">2023-09-25T12:25:00Z</dcterms:modified>
</cp:coreProperties>
</file>