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681"/>
        <w:gridCol w:w="494"/>
        <w:gridCol w:w="609"/>
        <w:gridCol w:w="566"/>
        <w:gridCol w:w="667"/>
        <w:gridCol w:w="557"/>
        <w:gridCol w:w="594"/>
        <w:gridCol w:w="1438"/>
        <w:gridCol w:w="1545"/>
      </w:tblGrid>
      <w:tr>
        <w:trPr>
          <w:trHeight w:val="265" w:hRule="atLeast"/>
        </w:trPr>
        <w:tc>
          <w:tcPr>
            <w:tcW w:w="4819" w:type="dxa"/>
            <w:gridSpan w:val="2"/>
          </w:tcPr>
          <w:p>
            <w:pPr>
              <w:pStyle w:val="TableParagraph"/>
              <w:spacing w:before="25"/>
              <w:ind w:left="97"/>
              <w:rPr>
                <w:sz w:val="18"/>
              </w:rPr>
            </w:pPr>
            <w:r>
              <w:rPr>
                <w:sz w:val="18"/>
              </w:rPr>
              <w:t>İlgi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Yazı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10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17.11.2025</w:t>
            </w:r>
          </w:p>
        </w:tc>
        <w:tc>
          <w:tcPr>
            <w:tcW w:w="12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5"/>
              <w:ind w:left="22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8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9" w:type="dxa"/>
            <w:gridSpan w:val="2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Numunenin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Alındığı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Tarih/Saat</w:t>
            </w:r>
          </w:p>
        </w:tc>
        <w:tc>
          <w:tcPr>
            <w:tcW w:w="110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2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18.11.2025</w:t>
            </w:r>
          </w:p>
        </w:tc>
        <w:tc>
          <w:tcPr>
            <w:tcW w:w="12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25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08:29</w:t>
            </w:r>
          </w:p>
        </w:tc>
        <w:tc>
          <w:tcPr>
            <w:tcW w:w="258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9" w:type="dxa"/>
            <w:gridSpan w:val="2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Numunenin HSL'ye Geliş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Tarihi/Saati</w:t>
            </w:r>
          </w:p>
        </w:tc>
        <w:tc>
          <w:tcPr>
            <w:tcW w:w="110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2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18.11.2025</w:t>
            </w:r>
          </w:p>
        </w:tc>
        <w:tc>
          <w:tcPr>
            <w:tcW w:w="12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25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08:39</w:t>
            </w:r>
          </w:p>
        </w:tc>
        <w:tc>
          <w:tcPr>
            <w:tcW w:w="258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9" w:type="dxa"/>
            <w:gridSpan w:val="2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Protokol No / Numune Barkod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0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2"/>
              <w:ind w:left="51"/>
              <w:rPr>
                <w:sz w:val="18"/>
              </w:rPr>
            </w:pPr>
            <w:r>
              <w:rPr>
                <w:sz w:val="18"/>
              </w:rPr>
              <w:t>2025-</w:t>
            </w: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23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8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469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3"/>
                <w:sz w:val="18"/>
              </w:rPr>
              <w:t>  </w:t>
            </w:r>
            <w:r>
              <w:rPr>
                <w:spacing w:val="-2"/>
                <w:sz w:val="18"/>
              </w:rPr>
              <w:t>5412891243</w:t>
            </w:r>
          </w:p>
        </w:tc>
        <w:tc>
          <w:tcPr>
            <w:tcW w:w="154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9" w:type="dxa"/>
            <w:gridSpan w:val="2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CSBYS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470" w:type="dxa"/>
            <w:gridSpan w:val="8"/>
          </w:tcPr>
          <w:p>
            <w:pPr>
              <w:pStyle w:val="TableParagraph"/>
              <w:spacing w:before="32"/>
              <w:ind w:left="51"/>
              <w:rPr>
                <w:sz w:val="18"/>
              </w:rPr>
            </w:pPr>
            <w:r>
              <w:rPr>
                <w:sz w:val="18"/>
              </w:rPr>
              <w:t>H-</w:t>
            </w:r>
            <w:r>
              <w:rPr>
                <w:spacing w:val="-2"/>
                <w:sz w:val="18"/>
              </w:rPr>
              <w:t>202511181268</w:t>
            </w:r>
          </w:p>
        </w:tc>
      </w:tr>
      <w:tr>
        <w:trPr>
          <w:trHeight w:val="284" w:hRule="atLeast"/>
        </w:trPr>
        <w:tc>
          <w:tcPr>
            <w:tcW w:w="4819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Rapor Sayfa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6470" w:type="dxa"/>
            <w:gridSpan w:val="8"/>
            <w:tcBorders>
              <w:bottom w:val="double" w:sz="6" w:space="0" w:color="000000"/>
            </w:tcBorders>
          </w:tcPr>
          <w:p>
            <w:pPr>
              <w:pStyle w:val="TableParagraph"/>
              <w:spacing w:before="30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18" w:hRule="atLeast"/>
        </w:trPr>
        <w:tc>
          <w:tcPr>
            <w:tcW w:w="413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Numuneyi Gönderen </w:t>
            </w:r>
            <w:r>
              <w:rPr>
                <w:spacing w:val="-2"/>
                <w:sz w:val="18"/>
              </w:rPr>
              <w:t>Kişi/Kurum/Kuruluş</w:t>
            </w:r>
          </w:p>
        </w:tc>
        <w:tc>
          <w:tcPr>
            <w:tcW w:w="7151" w:type="dxa"/>
            <w:gridSpan w:val="9"/>
            <w:tcBorders>
              <w:top w:val="double" w:sz="6" w:space="0" w:color="000000"/>
            </w:tcBorders>
          </w:tcPr>
          <w:p>
            <w:pPr>
              <w:pStyle w:val="TableParagraph"/>
              <w:spacing w:before="54"/>
              <w:ind w:left="45" w:right="45"/>
              <w:jc w:val="center"/>
              <w:rPr>
                <w:sz w:val="18"/>
              </w:rPr>
            </w:pPr>
            <w:r>
              <w:rPr>
                <w:sz w:val="18"/>
              </w:rPr>
              <w:t>ARDAHAN İL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SAĞLIK </w:t>
            </w:r>
            <w:r>
              <w:rPr>
                <w:spacing w:val="-2"/>
                <w:sz w:val="18"/>
              </w:rPr>
              <w:t>MÜDÜRLÜĞÜ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Numunenin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Alındığı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Adres</w:t>
            </w:r>
          </w:p>
        </w:tc>
        <w:tc>
          <w:tcPr>
            <w:tcW w:w="7151" w:type="dxa"/>
            <w:gridSpan w:val="9"/>
          </w:tcPr>
          <w:p>
            <w:pPr>
              <w:pStyle w:val="TableParagraph"/>
              <w:spacing w:before="57"/>
              <w:ind w:left="538"/>
              <w:rPr>
                <w:sz w:val="18"/>
              </w:rPr>
            </w:pPr>
            <w:r>
              <w:rPr>
                <w:sz w:val="18"/>
              </w:rPr>
              <w:t>Çamlıçatak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Mevkii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Yenisey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Kampüsü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Merkez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/ARDAHAN/MERKEZ/ARDAHAN</w:t>
            </w:r>
          </w:p>
        </w:tc>
      </w:tr>
      <w:tr>
        <w:trPr>
          <w:trHeight w:val="436" w:hRule="atLeast"/>
        </w:trPr>
        <w:tc>
          <w:tcPr>
            <w:tcW w:w="4138" w:type="dxa"/>
          </w:tcPr>
          <w:p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Numune İzleme </w:t>
            </w:r>
            <w:r>
              <w:rPr>
                <w:spacing w:val="-2"/>
                <w:sz w:val="18"/>
              </w:rPr>
              <w:t>Noktası</w:t>
            </w:r>
          </w:p>
        </w:tc>
        <w:tc>
          <w:tcPr>
            <w:tcW w:w="7151" w:type="dxa"/>
            <w:gridSpan w:val="9"/>
          </w:tcPr>
          <w:p>
            <w:pPr>
              <w:pStyle w:val="TableParagraph"/>
              <w:spacing w:line="200" w:lineRule="atLeast" w:before="2"/>
              <w:ind w:left="2405" w:hanging="2342"/>
              <w:rPr>
                <w:sz w:val="18"/>
              </w:rPr>
            </w:pPr>
            <w:r>
              <w:rPr>
                <w:sz w:val="18"/>
              </w:rPr>
              <w:t>Derya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Samancı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Yaşam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Merkezi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Ömer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Halis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Demir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Kompleksi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Kapalı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Yarı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Olimpik Yüz. Hav.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YETİŞKİN KAPALI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Numunenin Geliş </w:t>
            </w:r>
            <w:r>
              <w:rPr>
                <w:spacing w:val="-2"/>
                <w:sz w:val="18"/>
              </w:rPr>
              <w:t>Sebebi</w:t>
            </w:r>
          </w:p>
        </w:tc>
        <w:tc>
          <w:tcPr>
            <w:tcW w:w="2350" w:type="dxa"/>
            <w:gridSpan w:val="4"/>
          </w:tcPr>
          <w:p>
            <w:pPr>
              <w:pStyle w:val="TableParagraph"/>
              <w:spacing w:before="5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HAVUZ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SUYU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ANALİZLERİ</w:t>
            </w:r>
          </w:p>
        </w:tc>
        <w:tc>
          <w:tcPr>
            <w:tcW w:w="4801" w:type="dxa"/>
            <w:gridSpan w:val="5"/>
          </w:tcPr>
          <w:p>
            <w:pPr>
              <w:pStyle w:val="TableParagraph"/>
              <w:spacing w:before="57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Havuz Suyu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Analizi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Lab.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Sevk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Tarihi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Alınış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Neden</w:t>
            </w:r>
          </w:p>
        </w:tc>
        <w:tc>
          <w:tcPr>
            <w:tcW w:w="2350" w:type="dxa"/>
            <w:gridSpan w:val="4"/>
          </w:tcPr>
          <w:p>
            <w:pPr>
              <w:pStyle w:val="TableParagraph"/>
              <w:spacing w:before="57"/>
              <w:ind w:left="106"/>
              <w:rPr>
                <w:sz w:val="18"/>
              </w:rPr>
            </w:pPr>
            <w:r>
              <w:rPr>
                <w:sz w:val="18"/>
              </w:rPr>
              <w:t>21.11.2025</w:t>
            </w:r>
            <w:r>
              <w:rPr>
                <w:spacing w:val="69"/>
                <w:w w:val="15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08:42</w:t>
            </w:r>
          </w:p>
        </w:tc>
        <w:tc>
          <w:tcPr>
            <w:tcW w:w="4801" w:type="dxa"/>
            <w:gridSpan w:val="5"/>
          </w:tcPr>
          <w:p>
            <w:pPr>
              <w:pStyle w:val="TableParagraph"/>
              <w:spacing w:before="57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Kapalı </w:t>
            </w:r>
            <w:r>
              <w:rPr>
                <w:spacing w:val="-2"/>
                <w:sz w:val="18"/>
              </w:rPr>
              <w:t>Havuz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 </w:t>
            </w:r>
            <w:r>
              <w:rPr>
                <w:spacing w:val="-2"/>
                <w:sz w:val="18"/>
              </w:rPr>
              <w:t>Grubu</w:t>
            </w:r>
          </w:p>
        </w:tc>
        <w:tc>
          <w:tcPr>
            <w:tcW w:w="7151" w:type="dxa"/>
            <w:gridSpan w:val="9"/>
          </w:tcPr>
          <w:p>
            <w:pPr>
              <w:pStyle w:val="TableParagraph"/>
              <w:spacing w:before="57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ANALİZLERİ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Numunenin Cinsi /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Adı /Markası /Üret.Firma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Adı</w:t>
            </w:r>
          </w:p>
        </w:tc>
        <w:tc>
          <w:tcPr>
            <w:tcW w:w="2350" w:type="dxa"/>
            <w:gridSpan w:val="4"/>
          </w:tcPr>
          <w:p>
            <w:pPr>
              <w:pStyle w:val="TableParagraph"/>
              <w:spacing w:before="57"/>
              <w:ind w:left="601"/>
              <w:rPr>
                <w:sz w:val="18"/>
              </w:rPr>
            </w:pPr>
            <w:r>
              <w:rPr>
                <w:spacing w:val="-4"/>
                <w:sz w:val="18"/>
              </w:rPr>
              <w:t>HAVUZ SUYU</w:t>
            </w:r>
          </w:p>
        </w:tc>
        <w:tc>
          <w:tcPr>
            <w:tcW w:w="1818" w:type="dxa"/>
            <w:gridSpan w:val="3"/>
          </w:tcPr>
          <w:p>
            <w:pPr>
              <w:pStyle w:val="TableParagraph"/>
              <w:spacing w:before="5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38" w:type="dxa"/>
          </w:tcPr>
          <w:p>
            <w:pPr>
              <w:pStyle w:val="TableParagraph"/>
              <w:spacing w:before="57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before="57"/>
              <w:ind w:left="0" w:right="5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Numunenin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Ambalaj Şekli / Etiketi / </w:t>
            </w:r>
            <w:r>
              <w:rPr>
                <w:spacing w:val="-2"/>
                <w:sz w:val="18"/>
              </w:rPr>
              <w:t>Miktarı</w:t>
            </w:r>
          </w:p>
        </w:tc>
        <w:tc>
          <w:tcPr>
            <w:tcW w:w="2350" w:type="dxa"/>
            <w:gridSpan w:val="4"/>
          </w:tcPr>
          <w:p>
            <w:pPr>
              <w:pStyle w:val="TableParagraph"/>
              <w:spacing w:before="57"/>
              <w:ind w:left="330"/>
              <w:rPr>
                <w:sz w:val="18"/>
              </w:rPr>
            </w:pPr>
            <w:r>
              <w:rPr>
                <w:sz w:val="18"/>
              </w:rPr>
              <w:t>Steril Su Numune </w:t>
            </w:r>
            <w:r>
              <w:rPr>
                <w:spacing w:val="-4"/>
                <w:sz w:val="18"/>
              </w:rPr>
              <w:t>Kabı</w:t>
            </w:r>
          </w:p>
        </w:tc>
        <w:tc>
          <w:tcPr>
            <w:tcW w:w="1818" w:type="dxa"/>
            <w:gridSpan w:val="3"/>
          </w:tcPr>
          <w:p>
            <w:pPr>
              <w:pStyle w:val="TableParagraph"/>
              <w:spacing w:before="57"/>
              <w:ind w:left="503"/>
              <w:rPr>
                <w:sz w:val="18"/>
              </w:rPr>
            </w:pPr>
            <w:r>
              <w:rPr>
                <w:spacing w:val="-2"/>
                <w:sz w:val="18"/>
              </w:rPr>
              <w:t>ETIKETLI</w:t>
            </w:r>
          </w:p>
        </w:tc>
        <w:tc>
          <w:tcPr>
            <w:tcW w:w="2983" w:type="dxa"/>
            <w:gridSpan w:val="2"/>
          </w:tcPr>
          <w:p>
            <w:pPr>
              <w:pStyle w:val="TableParagraph"/>
              <w:spacing w:before="57"/>
              <w:ind w:left="957"/>
              <w:rPr>
                <w:sz w:val="18"/>
              </w:rPr>
            </w:pPr>
            <w:r>
              <w:rPr>
                <w:sz w:val="18"/>
              </w:rPr>
              <w:t>1000+500 </w:t>
            </w:r>
            <w:r>
              <w:rPr>
                <w:spacing w:val="-5"/>
                <w:sz w:val="18"/>
              </w:rPr>
              <w:t>ML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Numunenin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Üret.Tar./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Kul.Tar./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Parti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No/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Seri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before="5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before="5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18" w:type="dxa"/>
            <w:gridSpan w:val="3"/>
          </w:tcPr>
          <w:p>
            <w:pPr>
              <w:pStyle w:val="TableParagraph"/>
              <w:spacing w:before="5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3" w:type="dxa"/>
            <w:gridSpan w:val="2"/>
          </w:tcPr>
          <w:p>
            <w:pPr>
              <w:pStyle w:val="TableParagraph"/>
              <w:spacing w:before="57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Mühür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Durumu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Tutanak-Sözleşme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Tarihi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before="57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MÜHÜRSÜZ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before="5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18" w:type="dxa"/>
            <w:gridSpan w:val="3"/>
          </w:tcPr>
          <w:p>
            <w:pPr>
              <w:pStyle w:val="TableParagraph"/>
              <w:spacing w:before="5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3" w:type="dxa"/>
            <w:gridSpan w:val="2"/>
          </w:tcPr>
          <w:p>
            <w:pPr>
              <w:pStyle w:val="TableParagraph"/>
              <w:spacing w:before="57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436" w:hRule="atLeast"/>
        </w:trPr>
        <w:tc>
          <w:tcPr>
            <w:tcW w:w="4138" w:type="dxa"/>
          </w:tcPr>
          <w:p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Fatura Edilecek </w:t>
            </w:r>
            <w:r>
              <w:rPr>
                <w:spacing w:val="-2"/>
                <w:sz w:val="18"/>
              </w:rPr>
              <w:t>Kişi/Kurum/Kuruluş</w:t>
            </w:r>
          </w:p>
        </w:tc>
        <w:tc>
          <w:tcPr>
            <w:tcW w:w="7151" w:type="dxa"/>
            <w:gridSpan w:val="9"/>
          </w:tcPr>
          <w:p>
            <w:pPr>
              <w:pStyle w:val="TableParagraph"/>
              <w:spacing w:line="200" w:lineRule="atLeast" w:before="2"/>
              <w:ind w:left="3018" w:hanging="2583"/>
              <w:rPr>
                <w:sz w:val="18"/>
              </w:rPr>
            </w:pPr>
            <w:r>
              <w:rPr>
                <w:sz w:val="18"/>
              </w:rPr>
              <w:t>ARDAHAN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ÜNIVERSITESI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REKTÖRLÜĞÜ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SAĞLIK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KÜLTÜR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DAIRE </w:t>
            </w:r>
            <w:r>
              <w:rPr>
                <w:spacing w:val="-2"/>
                <w:sz w:val="18"/>
              </w:rPr>
              <w:t>BAŞKANLIĞI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Makbuz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Dekont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350" w:type="dxa"/>
            <w:gridSpan w:val="4"/>
          </w:tcPr>
          <w:p>
            <w:pPr>
              <w:pStyle w:val="TableParagraph"/>
              <w:spacing w:before="5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801" w:type="dxa"/>
            <w:gridSpan w:val="5"/>
          </w:tcPr>
          <w:p>
            <w:pPr>
              <w:pStyle w:val="TableParagraph"/>
              <w:spacing w:before="57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ind w:left="18"/>
              <w:rPr>
                <w:sz w:val="18"/>
              </w:rPr>
            </w:pPr>
            <w:r>
              <w:rPr>
                <w:sz w:val="18"/>
              </w:rPr>
              <w:t>Beyan.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Sayı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İthal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Belge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Sayı</w:t>
            </w:r>
          </w:p>
        </w:tc>
        <w:tc>
          <w:tcPr>
            <w:tcW w:w="3574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577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Numunenin </w:t>
            </w:r>
            <w:r>
              <w:rPr>
                <w:spacing w:val="-2"/>
                <w:sz w:val="18"/>
              </w:rPr>
              <w:t>Durumu</w:t>
            </w:r>
          </w:p>
        </w:tc>
        <w:tc>
          <w:tcPr>
            <w:tcW w:w="2350" w:type="dxa"/>
            <w:gridSpan w:val="4"/>
          </w:tcPr>
          <w:p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z w:val="18"/>
              </w:rPr>
              <w:t>Analize </w:t>
            </w:r>
            <w:r>
              <w:rPr>
                <w:spacing w:val="-2"/>
                <w:sz w:val="18"/>
              </w:rPr>
              <w:t>Uygun</w:t>
            </w:r>
          </w:p>
        </w:tc>
        <w:tc>
          <w:tcPr>
            <w:tcW w:w="4801" w:type="dxa"/>
            <w:gridSpan w:val="5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ind w:left="63"/>
              <w:rPr>
                <w:sz w:val="18"/>
              </w:rPr>
            </w:pPr>
            <w:r>
              <w:rPr>
                <w:sz w:val="18"/>
              </w:rPr>
              <w:t>Numune </w:t>
            </w:r>
            <w:r>
              <w:rPr>
                <w:spacing w:val="-2"/>
                <w:sz w:val="18"/>
              </w:rPr>
              <w:t>Bilgileri</w:t>
            </w:r>
          </w:p>
        </w:tc>
        <w:tc>
          <w:tcPr>
            <w:tcW w:w="3574" w:type="dxa"/>
            <w:gridSpan w:val="6"/>
          </w:tcPr>
          <w:p>
            <w:pPr>
              <w:pStyle w:val="TableParagraph"/>
              <w:spacing w:before="5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577" w:type="dxa"/>
            <w:gridSpan w:val="3"/>
          </w:tcPr>
          <w:p>
            <w:pPr>
              <w:pStyle w:val="TableParagraph"/>
              <w:spacing w:before="57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ind w:left="42"/>
              <w:rPr>
                <w:sz w:val="18"/>
              </w:rPr>
            </w:pPr>
            <w:r>
              <w:rPr>
                <w:sz w:val="18"/>
              </w:rPr>
              <w:t>Analize Başlama/Bitiş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574" w:type="dxa"/>
            <w:gridSpan w:val="6"/>
          </w:tcPr>
          <w:p>
            <w:pPr>
              <w:pStyle w:val="TableParagraph"/>
              <w:spacing w:before="57"/>
              <w:ind w:left="1154"/>
              <w:rPr>
                <w:sz w:val="18"/>
              </w:rPr>
            </w:pPr>
            <w:r>
              <w:rPr>
                <w:sz w:val="18"/>
              </w:rPr>
              <w:t>21.11.2025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3577" w:type="dxa"/>
            <w:gridSpan w:val="3"/>
          </w:tcPr>
          <w:p>
            <w:pPr>
              <w:pStyle w:val="TableParagraph"/>
              <w:spacing w:before="57"/>
              <w:ind w:left="1149"/>
              <w:rPr>
                <w:sz w:val="18"/>
              </w:rPr>
            </w:pPr>
            <w:r>
              <w:rPr>
                <w:sz w:val="18"/>
              </w:rPr>
              <w:t>21.11.2025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10:27</w:t>
            </w:r>
          </w:p>
        </w:tc>
      </w:tr>
      <w:tr>
        <w:trPr>
          <w:trHeight w:val="328" w:hRule="atLeast"/>
        </w:trPr>
        <w:tc>
          <w:tcPr>
            <w:tcW w:w="4138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Raporlama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7151" w:type="dxa"/>
            <w:gridSpan w:val="9"/>
          </w:tcPr>
          <w:p>
            <w:pPr>
              <w:pStyle w:val="TableParagraph"/>
              <w:spacing w:before="57"/>
              <w:ind w:left="1389"/>
              <w:rPr>
                <w:sz w:val="18"/>
              </w:rPr>
            </w:pPr>
            <w:r>
              <w:rPr>
                <w:spacing w:val="-2"/>
                <w:sz w:val="18"/>
              </w:rPr>
              <w:t>21.11.2025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1064"/>
        <w:gridCol w:w="2346"/>
        <w:gridCol w:w="1814"/>
        <w:gridCol w:w="1596"/>
        <w:gridCol w:w="1358"/>
      </w:tblGrid>
      <w:tr>
        <w:trPr>
          <w:trHeight w:val="274" w:hRule="atLeast"/>
        </w:trPr>
        <w:tc>
          <w:tcPr>
            <w:tcW w:w="11251" w:type="dxa"/>
            <w:gridSpan w:val="6"/>
          </w:tcPr>
          <w:p>
            <w:pPr>
              <w:pStyle w:val="TableParagraph"/>
              <w:spacing w:line="199" w:lineRule="exact" w:before="0"/>
              <w:ind w:left="688"/>
              <w:rPr>
                <w:b/>
                <w:sz w:val="18"/>
              </w:rPr>
            </w:pPr>
            <w:r>
              <w:rPr>
                <w:b/>
                <w:sz w:val="18"/>
              </w:rPr>
              <w:t>MİKROBİYOLOJİK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ANALİZLER</w:t>
            </w:r>
          </w:p>
        </w:tc>
      </w:tr>
      <w:tr>
        <w:trPr>
          <w:trHeight w:val="472" w:hRule="atLeast"/>
        </w:trPr>
        <w:tc>
          <w:tcPr>
            <w:tcW w:w="3073" w:type="dxa"/>
          </w:tcPr>
          <w:p>
            <w:pPr>
              <w:pStyle w:val="TableParagraph"/>
              <w:spacing w:before="129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Analizler</w:t>
            </w:r>
          </w:p>
        </w:tc>
        <w:tc>
          <w:tcPr>
            <w:tcW w:w="1064" w:type="dxa"/>
          </w:tcPr>
          <w:p>
            <w:pPr>
              <w:pStyle w:val="TableParagraph"/>
              <w:spacing w:before="129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Birim</w:t>
            </w:r>
          </w:p>
        </w:tc>
        <w:tc>
          <w:tcPr>
            <w:tcW w:w="2346" w:type="dxa"/>
          </w:tcPr>
          <w:p>
            <w:pPr>
              <w:pStyle w:val="TableParagraph"/>
              <w:spacing w:before="129"/>
              <w:ind w:left="60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Yöntem</w:t>
            </w:r>
          </w:p>
        </w:tc>
        <w:tc>
          <w:tcPr>
            <w:tcW w:w="1814" w:type="dxa"/>
          </w:tcPr>
          <w:p>
            <w:pPr>
              <w:pStyle w:val="TableParagraph"/>
              <w:spacing w:before="129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Tayin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Limiti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(LOQ)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9"/>
              <w:ind w:left="62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Mevzuat </w:t>
            </w:r>
            <w:r>
              <w:rPr>
                <w:b/>
                <w:spacing w:val="-2"/>
                <w:sz w:val="18"/>
              </w:rPr>
              <w:t>Limiti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9"/>
              <w:ind w:left="63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Analiz </w:t>
            </w:r>
            <w:r>
              <w:rPr>
                <w:b/>
                <w:spacing w:val="-2"/>
                <w:sz w:val="18"/>
              </w:rPr>
              <w:t>Sonucu</w:t>
            </w:r>
          </w:p>
        </w:tc>
      </w:tr>
      <w:tr>
        <w:trPr>
          <w:trHeight w:val="344" w:hRule="atLeast"/>
        </w:trPr>
        <w:tc>
          <w:tcPr>
            <w:tcW w:w="3073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37°C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Toplam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Koloni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Sayımı</w:t>
            </w:r>
          </w:p>
        </w:tc>
        <w:tc>
          <w:tcPr>
            <w:tcW w:w="1064" w:type="dxa"/>
          </w:tcPr>
          <w:p>
            <w:pPr>
              <w:pStyle w:val="TableParagraph"/>
              <w:spacing w:before="65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kob/mL</w:t>
            </w:r>
          </w:p>
        </w:tc>
        <w:tc>
          <w:tcPr>
            <w:tcW w:w="2346" w:type="dxa"/>
          </w:tcPr>
          <w:p>
            <w:pPr>
              <w:pStyle w:val="TableParagraph"/>
              <w:spacing w:before="65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TS EN ISO </w:t>
            </w:r>
            <w:r>
              <w:rPr>
                <w:spacing w:val="-4"/>
                <w:sz w:val="18"/>
              </w:rPr>
              <w:t>6222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before="65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65"/>
              <w:ind w:left="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Pseudomonas </w:t>
            </w:r>
            <w:r>
              <w:rPr>
                <w:spacing w:val="-2"/>
                <w:sz w:val="18"/>
              </w:rPr>
              <w:t>aeruginosa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kob/250mL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Escherichia </w:t>
            </w:r>
            <w:r>
              <w:rPr>
                <w:spacing w:val="-4"/>
                <w:sz w:val="18"/>
              </w:rPr>
              <w:t>coli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kob/100mL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TS EN ISO 9308-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Koliform </w:t>
            </w:r>
            <w:r>
              <w:rPr>
                <w:spacing w:val="-2"/>
                <w:sz w:val="18"/>
              </w:rPr>
              <w:t>Bakteri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kob/100mL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TS EN ISO 9308-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1064"/>
        <w:gridCol w:w="2346"/>
        <w:gridCol w:w="1814"/>
        <w:gridCol w:w="1596"/>
        <w:gridCol w:w="1358"/>
      </w:tblGrid>
      <w:tr>
        <w:trPr>
          <w:trHeight w:val="274" w:hRule="atLeast"/>
        </w:trPr>
        <w:tc>
          <w:tcPr>
            <w:tcW w:w="11251" w:type="dxa"/>
            <w:gridSpan w:val="6"/>
          </w:tcPr>
          <w:p>
            <w:pPr>
              <w:pStyle w:val="TableParagraph"/>
              <w:spacing w:line="199" w:lineRule="exact" w:before="0"/>
              <w:ind w:left="10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KİMYASAL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ANALİZLER</w:t>
            </w:r>
          </w:p>
        </w:tc>
      </w:tr>
      <w:tr>
        <w:trPr>
          <w:trHeight w:val="472" w:hRule="atLeast"/>
        </w:trPr>
        <w:tc>
          <w:tcPr>
            <w:tcW w:w="3073" w:type="dxa"/>
          </w:tcPr>
          <w:p>
            <w:pPr>
              <w:pStyle w:val="TableParagraph"/>
              <w:spacing w:before="129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Analizler</w:t>
            </w:r>
          </w:p>
        </w:tc>
        <w:tc>
          <w:tcPr>
            <w:tcW w:w="1064" w:type="dxa"/>
          </w:tcPr>
          <w:p>
            <w:pPr>
              <w:pStyle w:val="TableParagraph"/>
              <w:spacing w:before="129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Birim</w:t>
            </w:r>
          </w:p>
        </w:tc>
        <w:tc>
          <w:tcPr>
            <w:tcW w:w="2346" w:type="dxa"/>
          </w:tcPr>
          <w:p>
            <w:pPr>
              <w:pStyle w:val="TableParagraph"/>
              <w:spacing w:before="129"/>
              <w:ind w:left="60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Yöntem</w:t>
            </w:r>
          </w:p>
        </w:tc>
        <w:tc>
          <w:tcPr>
            <w:tcW w:w="1814" w:type="dxa"/>
          </w:tcPr>
          <w:p>
            <w:pPr>
              <w:pStyle w:val="TableParagraph"/>
              <w:spacing w:before="129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Tayin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Limiti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(LOQ)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9"/>
              <w:ind w:left="62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Mevzuat </w:t>
            </w:r>
            <w:r>
              <w:rPr>
                <w:b/>
                <w:spacing w:val="-2"/>
                <w:sz w:val="18"/>
              </w:rPr>
              <w:t>Limiti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9"/>
              <w:ind w:left="63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Analiz </w:t>
            </w:r>
            <w:r>
              <w:rPr>
                <w:b/>
                <w:spacing w:val="-2"/>
                <w:sz w:val="18"/>
              </w:rPr>
              <w:t>Sonucu</w:t>
            </w:r>
          </w:p>
        </w:tc>
      </w:tr>
      <w:tr>
        <w:trPr>
          <w:trHeight w:val="344" w:hRule="atLeast"/>
        </w:trPr>
        <w:tc>
          <w:tcPr>
            <w:tcW w:w="3073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spacing w:val="-4"/>
                <w:sz w:val="18"/>
              </w:rPr>
              <w:t>Renk</w:t>
            </w:r>
          </w:p>
        </w:tc>
        <w:tc>
          <w:tcPr>
            <w:tcW w:w="1064" w:type="dxa"/>
          </w:tcPr>
          <w:p>
            <w:pPr>
              <w:pStyle w:val="TableParagraph"/>
              <w:spacing w:before="65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Pt/Co</w:t>
            </w:r>
          </w:p>
        </w:tc>
        <w:tc>
          <w:tcPr>
            <w:tcW w:w="2346" w:type="dxa"/>
          </w:tcPr>
          <w:p>
            <w:pPr>
              <w:pStyle w:val="TableParagraph"/>
              <w:spacing w:before="65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Fotometrik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before="65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58" w:type="dxa"/>
          </w:tcPr>
          <w:p>
            <w:pPr>
              <w:pStyle w:val="TableParagraph"/>
              <w:spacing w:before="65"/>
              <w:ind w:left="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>
      <w:pPr>
        <w:pStyle w:val="BodyText"/>
        <w:spacing w:before="44"/>
        <w:rPr>
          <w:sz w:val="19"/>
        </w:rPr>
      </w:pPr>
    </w:p>
    <w:p>
      <w:pPr>
        <w:tabs>
          <w:tab w:pos="8433" w:val="left" w:leader="none"/>
          <w:tab w:pos="10638" w:val="left" w:leader="none"/>
        </w:tabs>
        <w:spacing w:before="0"/>
        <w:ind w:left="6138" w:right="0" w:firstLine="0"/>
        <w:jc w:val="left"/>
        <w:rPr>
          <w:b/>
          <w:sz w:val="19"/>
        </w:rPr>
      </w:pPr>
      <w:r>
        <w:rPr>
          <w:sz w:val="19"/>
        </w:rPr>
        <w:t>Rapor</w:t>
      </w:r>
      <w:r>
        <w:rPr>
          <w:spacing w:val="5"/>
          <w:sz w:val="19"/>
        </w:rPr>
        <w:t> </w:t>
      </w:r>
      <w:r>
        <w:rPr>
          <w:sz w:val="19"/>
        </w:rPr>
        <w:t>Baskı</w:t>
      </w:r>
      <w:r>
        <w:rPr>
          <w:spacing w:val="1"/>
          <w:sz w:val="19"/>
        </w:rPr>
        <w:t> </w:t>
      </w:r>
      <w:r>
        <w:rPr>
          <w:sz w:val="19"/>
        </w:rPr>
        <w:t>Tarihi</w:t>
      </w:r>
      <w:r>
        <w:rPr>
          <w:spacing w:val="6"/>
          <w:sz w:val="19"/>
        </w:rPr>
        <w:t> </w:t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pacing w:val="-2"/>
          <w:position w:val="1"/>
          <w:sz w:val="19"/>
        </w:rPr>
        <w:t>21.11.2025</w:t>
      </w:r>
      <w:r>
        <w:rPr>
          <w:position w:val="1"/>
          <w:sz w:val="19"/>
        </w:rPr>
        <w:tab/>
      </w:r>
      <w:r>
        <w:rPr>
          <w:b/>
          <w:spacing w:val="-5"/>
          <w:position w:val="1"/>
          <w:sz w:val="19"/>
        </w:rPr>
        <w:t>1/3</w:t>
      </w:r>
    </w:p>
    <w:p>
      <w:pPr>
        <w:spacing w:after="0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1900" w:h="16840"/>
          <w:pgMar w:header="186" w:footer="1097" w:top="2320" w:bottom="1280" w:left="140" w:right="24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1087"/>
        <w:gridCol w:w="1246"/>
        <w:gridCol w:w="4131"/>
      </w:tblGrid>
      <w:tr>
        <w:trPr>
          <w:trHeight w:val="265" w:hRule="atLeast"/>
        </w:trPr>
        <w:tc>
          <w:tcPr>
            <w:tcW w:w="4818" w:type="dxa"/>
          </w:tcPr>
          <w:p>
            <w:pPr>
              <w:pStyle w:val="TableParagraph"/>
              <w:spacing w:before="25"/>
              <w:ind w:left="97"/>
              <w:rPr>
                <w:sz w:val="18"/>
              </w:rPr>
            </w:pPr>
            <w:r>
              <w:rPr>
                <w:sz w:val="18"/>
              </w:rPr>
              <w:t>İlgi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Yazı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2"/>
                <w:sz w:val="18"/>
              </w:rPr>
              <w:t>17.11.2025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"/>
              <w:ind w:left="242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Numunenin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Alındığı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Tarih/Saat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2"/>
                <w:sz w:val="18"/>
              </w:rPr>
              <w:t>18.11.2025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4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08:29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Numunenin HSL'ye Geliş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Tarihi/Saati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2"/>
                <w:sz w:val="18"/>
              </w:rPr>
              <w:t>18.11.2025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4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08:39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Protokol No / Numune Barkod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2025-</w:t>
            </w: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3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47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3"/>
                <w:sz w:val="18"/>
              </w:rPr>
              <w:t>  </w:t>
            </w:r>
            <w:r>
              <w:rPr>
                <w:spacing w:val="-2"/>
                <w:sz w:val="18"/>
              </w:rPr>
              <w:t>5412891243</w:t>
            </w: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CSBYS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464" w:type="dxa"/>
            <w:gridSpan w:val="3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H-</w:t>
            </w:r>
            <w:r>
              <w:rPr>
                <w:spacing w:val="-2"/>
                <w:sz w:val="18"/>
              </w:rPr>
              <w:t>202511181268</w:t>
            </w: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Rapor Sayfa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6464" w:type="dxa"/>
            <w:gridSpan w:val="3"/>
          </w:tcPr>
          <w:p>
            <w:pPr>
              <w:pStyle w:val="TableParagraph"/>
              <w:spacing w:before="30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1064"/>
        <w:gridCol w:w="2346"/>
        <w:gridCol w:w="1814"/>
        <w:gridCol w:w="1596"/>
        <w:gridCol w:w="1358"/>
      </w:tblGrid>
      <w:tr>
        <w:trPr>
          <w:trHeight w:val="274" w:hRule="atLeast"/>
        </w:trPr>
        <w:tc>
          <w:tcPr>
            <w:tcW w:w="11251" w:type="dxa"/>
            <w:gridSpan w:val="6"/>
          </w:tcPr>
          <w:p>
            <w:pPr>
              <w:pStyle w:val="TableParagraph"/>
              <w:spacing w:line="199" w:lineRule="exact" w:before="0"/>
              <w:ind w:left="10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KİMYASAL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ANALİZLER</w:t>
            </w:r>
          </w:p>
        </w:tc>
      </w:tr>
      <w:tr>
        <w:trPr>
          <w:trHeight w:val="472" w:hRule="atLeast"/>
        </w:trPr>
        <w:tc>
          <w:tcPr>
            <w:tcW w:w="3073" w:type="dxa"/>
          </w:tcPr>
          <w:p>
            <w:pPr>
              <w:pStyle w:val="TableParagraph"/>
              <w:spacing w:before="129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Analizler</w:t>
            </w:r>
          </w:p>
        </w:tc>
        <w:tc>
          <w:tcPr>
            <w:tcW w:w="1064" w:type="dxa"/>
          </w:tcPr>
          <w:p>
            <w:pPr>
              <w:pStyle w:val="TableParagraph"/>
              <w:spacing w:before="129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Birim</w:t>
            </w:r>
          </w:p>
        </w:tc>
        <w:tc>
          <w:tcPr>
            <w:tcW w:w="2346" w:type="dxa"/>
          </w:tcPr>
          <w:p>
            <w:pPr>
              <w:pStyle w:val="TableParagraph"/>
              <w:spacing w:before="129"/>
              <w:ind w:left="60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Yöntem</w:t>
            </w:r>
          </w:p>
        </w:tc>
        <w:tc>
          <w:tcPr>
            <w:tcW w:w="1814" w:type="dxa"/>
          </w:tcPr>
          <w:p>
            <w:pPr>
              <w:pStyle w:val="TableParagraph"/>
              <w:spacing w:before="129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Tayin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Limiti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(LOQ)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9"/>
              <w:ind w:left="62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Mevzuat </w:t>
            </w:r>
            <w:r>
              <w:rPr>
                <w:b/>
                <w:spacing w:val="-2"/>
                <w:sz w:val="18"/>
              </w:rPr>
              <w:t>Limiti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9"/>
              <w:ind w:left="63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Analiz </w:t>
            </w:r>
            <w:r>
              <w:rPr>
                <w:b/>
                <w:spacing w:val="-2"/>
                <w:sz w:val="18"/>
              </w:rPr>
              <w:t>Sonucu</w:t>
            </w:r>
          </w:p>
        </w:tc>
      </w:tr>
      <w:tr>
        <w:trPr>
          <w:trHeight w:val="345" w:hRule="atLeast"/>
        </w:trPr>
        <w:tc>
          <w:tcPr>
            <w:tcW w:w="3073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spacing w:val="-2"/>
                <w:sz w:val="18"/>
              </w:rPr>
              <w:t>Bulanıklık</w:t>
            </w:r>
          </w:p>
        </w:tc>
        <w:tc>
          <w:tcPr>
            <w:tcW w:w="1064" w:type="dxa"/>
          </w:tcPr>
          <w:p>
            <w:pPr>
              <w:pStyle w:val="TableParagraph"/>
              <w:spacing w:before="65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NTU</w:t>
            </w:r>
          </w:p>
        </w:tc>
        <w:tc>
          <w:tcPr>
            <w:tcW w:w="2346" w:type="dxa"/>
          </w:tcPr>
          <w:p>
            <w:pPr>
              <w:pStyle w:val="TableParagraph"/>
              <w:spacing w:before="65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Türbidimetrik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before="65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358" w:type="dxa"/>
          </w:tcPr>
          <w:p>
            <w:pPr>
              <w:pStyle w:val="TableParagraph"/>
              <w:spacing w:before="65"/>
              <w:ind w:lef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0,076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pH </w:t>
            </w:r>
            <w:r>
              <w:rPr>
                <w:spacing w:val="-2"/>
                <w:sz w:val="18"/>
              </w:rPr>
              <w:t>Birimi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pH </w:t>
            </w:r>
            <w:r>
              <w:rPr>
                <w:spacing w:val="-2"/>
                <w:sz w:val="18"/>
              </w:rPr>
              <w:t>Metre:2013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521"/>
              <w:rPr>
                <w:sz w:val="18"/>
              </w:rPr>
            </w:pPr>
            <w:r>
              <w:rPr>
                <w:sz w:val="18"/>
              </w:rPr>
              <w:t>6.5 - </w:t>
            </w:r>
            <w:r>
              <w:rPr>
                <w:spacing w:val="-5"/>
                <w:sz w:val="18"/>
              </w:rPr>
              <w:t>7.8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7,77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Bağlı </w:t>
            </w:r>
            <w:r>
              <w:rPr>
                <w:spacing w:val="-4"/>
                <w:sz w:val="18"/>
              </w:rPr>
              <w:t>Klor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Toplam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Alkalinite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30 - 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46,6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Amonyum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0,09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Nitrat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0,033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Alüminyum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Bakır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0,08</w:t>
            </w:r>
          </w:p>
        </w:tc>
      </w:tr>
      <w:tr>
        <w:trPr>
          <w:trHeight w:val="347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Nitrit</w:t>
            </w:r>
          </w:p>
        </w:tc>
        <w:tc>
          <w:tcPr>
            <w:tcW w:w="1064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346" w:type="dxa"/>
          </w:tcPr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Fotometrik (Hazır </w:t>
            </w:r>
            <w:r>
              <w:rPr>
                <w:spacing w:val="-4"/>
                <w:sz w:val="18"/>
              </w:rPr>
              <w:t>Kit)</w:t>
            </w:r>
          </w:p>
        </w:tc>
        <w:tc>
          <w:tcPr>
            <w:tcW w:w="181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358" w:type="dxa"/>
          </w:tcPr>
          <w:p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</w:tr>
    </w:tbl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7"/>
        <w:rPr>
          <w:b/>
          <w:sz w:val="19"/>
        </w:rPr>
      </w:pPr>
    </w:p>
    <w:p>
      <w:pPr>
        <w:tabs>
          <w:tab w:pos="8433" w:val="left" w:leader="none"/>
          <w:tab w:pos="10638" w:val="left" w:leader="none"/>
        </w:tabs>
        <w:spacing w:before="0"/>
        <w:ind w:left="6138" w:right="0" w:firstLine="0"/>
        <w:jc w:val="left"/>
        <w:rPr>
          <w:b/>
          <w:sz w:val="19"/>
        </w:rPr>
      </w:pPr>
      <w:r>
        <w:rPr>
          <w:sz w:val="19"/>
        </w:rPr>
        <w:t>Rapor</w:t>
      </w:r>
      <w:r>
        <w:rPr>
          <w:spacing w:val="5"/>
          <w:sz w:val="19"/>
        </w:rPr>
        <w:t> </w:t>
      </w:r>
      <w:r>
        <w:rPr>
          <w:sz w:val="19"/>
        </w:rPr>
        <w:t>Baskı</w:t>
      </w:r>
      <w:r>
        <w:rPr>
          <w:spacing w:val="1"/>
          <w:sz w:val="19"/>
        </w:rPr>
        <w:t> </w:t>
      </w:r>
      <w:r>
        <w:rPr>
          <w:sz w:val="19"/>
        </w:rPr>
        <w:t>Tarihi</w:t>
      </w:r>
      <w:r>
        <w:rPr>
          <w:spacing w:val="6"/>
          <w:sz w:val="19"/>
        </w:rPr>
        <w:t> </w:t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pacing w:val="-2"/>
          <w:position w:val="1"/>
          <w:sz w:val="19"/>
        </w:rPr>
        <w:t>21.11.2025</w:t>
      </w:r>
      <w:r>
        <w:rPr>
          <w:position w:val="1"/>
          <w:sz w:val="19"/>
        </w:rPr>
        <w:tab/>
      </w:r>
      <w:r>
        <w:rPr>
          <w:b/>
          <w:spacing w:val="-5"/>
          <w:position w:val="1"/>
          <w:sz w:val="19"/>
        </w:rPr>
        <w:t>2/3</w:t>
      </w:r>
    </w:p>
    <w:p>
      <w:pPr>
        <w:spacing w:after="0"/>
        <w:jc w:val="left"/>
        <w:rPr>
          <w:sz w:val="19"/>
        </w:rPr>
        <w:sectPr>
          <w:pgSz w:w="11900" w:h="16840"/>
          <w:pgMar w:header="186" w:footer="1097" w:top="2320" w:bottom="1280" w:left="140" w:right="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1087"/>
        <w:gridCol w:w="1246"/>
        <w:gridCol w:w="4131"/>
      </w:tblGrid>
      <w:tr>
        <w:trPr>
          <w:trHeight w:val="265" w:hRule="atLeast"/>
        </w:trPr>
        <w:tc>
          <w:tcPr>
            <w:tcW w:w="4818" w:type="dxa"/>
          </w:tcPr>
          <w:p>
            <w:pPr>
              <w:pStyle w:val="TableParagraph"/>
              <w:spacing w:before="25"/>
              <w:ind w:left="97"/>
              <w:rPr>
                <w:sz w:val="18"/>
              </w:rPr>
            </w:pPr>
            <w:r>
              <w:rPr>
                <w:sz w:val="18"/>
              </w:rPr>
              <w:t>İlgi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Yazı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Tarih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2"/>
                <w:sz w:val="18"/>
              </w:rPr>
              <w:t>17.11.2025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"/>
              <w:ind w:left="242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Numunenin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Alındığı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Tarih/Saat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2"/>
                <w:sz w:val="18"/>
              </w:rPr>
              <w:t>18.11.2025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4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08:29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Numunenin HSL'ye Geliş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Tarihi/Saati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2"/>
                <w:sz w:val="18"/>
              </w:rPr>
              <w:t>18.11.2025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4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08:39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Protokol No / Numune Barkod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87" w:type="dxa"/>
            <w:tcBorders>
              <w:right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2025-</w:t>
            </w: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ind w:left="23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31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473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33"/>
                <w:sz w:val="18"/>
              </w:rPr>
              <w:t>  </w:t>
            </w:r>
            <w:r>
              <w:rPr>
                <w:spacing w:val="-2"/>
                <w:sz w:val="18"/>
              </w:rPr>
              <w:t>5412891243</w:t>
            </w: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sz w:val="18"/>
              </w:rPr>
              <w:t>CSBYS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6464" w:type="dxa"/>
            <w:gridSpan w:val="3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H-</w:t>
            </w:r>
            <w:r>
              <w:rPr>
                <w:spacing w:val="-2"/>
                <w:sz w:val="18"/>
              </w:rPr>
              <w:t>202511181268</w:t>
            </w:r>
          </w:p>
        </w:tc>
      </w:tr>
      <w:tr>
        <w:trPr>
          <w:trHeight w:val="280" w:hRule="atLeast"/>
        </w:trPr>
        <w:tc>
          <w:tcPr>
            <w:tcW w:w="4818" w:type="dxa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Rapor Sayfa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6464" w:type="dxa"/>
            <w:gridSpan w:val="3"/>
          </w:tcPr>
          <w:p>
            <w:pPr>
              <w:pStyle w:val="TableParagraph"/>
              <w:spacing w:before="30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pStyle w:val="BodyText"/>
        <w:tabs>
          <w:tab w:pos="1756" w:val="left" w:leader="none"/>
        </w:tabs>
        <w:spacing w:line="165" w:lineRule="auto" w:before="65"/>
        <w:ind w:left="1756" w:right="517" w:hanging="1628"/>
      </w:pPr>
      <w:r>
        <w:rPr>
          <w:b/>
          <w:position w:val="-9"/>
        </w:rPr>
        <w:t>Değerlendirme :</w:t>
        <w:tab/>
      </w:r>
      <w:r>
        <w:rPr/>
        <w:t>Sonuçlar</w:t>
      </w:r>
      <w:r>
        <w:rPr>
          <w:spacing w:val="-4"/>
        </w:rPr>
        <w:t> </w:t>
      </w:r>
      <w:r>
        <w:rPr/>
        <w:t>çalışılan</w:t>
      </w:r>
      <w:r>
        <w:rPr>
          <w:spacing w:val="-7"/>
        </w:rPr>
        <w:t> </w:t>
      </w:r>
      <w:r>
        <w:rPr/>
        <w:t>analizler</w:t>
      </w:r>
      <w:r>
        <w:rPr>
          <w:spacing w:val="-1"/>
        </w:rPr>
        <w:t> </w:t>
      </w:r>
      <w:r>
        <w:rPr/>
        <w:t>yönünden</w:t>
      </w:r>
      <w:r>
        <w:rPr>
          <w:spacing w:val="-11"/>
        </w:rPr>
        <w:t> </w:t>
      </w:r>
      <w:r>
        <w:rPr/>
        <w:t>06/03/2011</w:t>
      </w:r>
      <w:r>
        <w:rPr>
          <w:spacing w:val="-11"/>
        </w:rPr>
        <w:t> </w:t>
      </w:r>
      <w:r>
        <w:rPr/>
        <w:t>tarihli ve 27866 sayılı Resmi</w:t>
      </w:r>
      <w:r>
        <w:rPr>
          <w:spacing w:val="-1"/>
        </w:rPr>
        <w:t> </w:t>
      </w:r>
      <w:r>
        <w:rPr/>
        <w:t>Gazete'de</w:t>
      </w:r>
      <w:r>
        <w:rPr>
          <w:spacing w:val="-5"/>
        </w:rPr>
        <w:t> </w:t>
      </w:r>
      <w:r>
        <w:rPr/>
        <w:t>yayımlanan</w:t>
      </w:r>
      <w:r>
        <w:rPr>
          <w:spacing w:val="-15"/>
        </w:rPr>
        <w:t> </w:t>
      </w:r>
      <w:r>
        <w:rPr/>
        <w:t>Yüzme Havuzlarının</w:t>
      </w:r>
      <w:r>
        <w:rPr>
          <w:spacing w:val="-18"/>
        </w:rPr>
        <w:t> </w:t>
      </w:r>
      <w:r>
        <w:rPr/>
        <w:t>Tabi Olacağı Sağlık Esasları Hakkında</w:t>
      </w:r>
      <w:r>
        <w:rPr>
          <w:spacing w:val="-2"/>
        </w:rPr>
        <w:t> </w:t>
      </w:r>
      <w:r>
        <w:rPr/>
        <w:t>Yönetmeliği'negöre uygundur.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165600</wp:posOffset>
                </wp:positionH>
                <wp:positionV relativeFrom="paragraph">
                  <wp:posOffset>173284</wp:posOffset>
                </wp:positionV>
                <wp:extent cx="7165340" cy="117411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165340" cy="1174115"/>
                          <a:chExt cx="7165340" cy="1174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0"/>
                            <a:ext cx="716534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340" h="1174115">
                                <a:moveTo>
                                  <a:pt x="7165289" y="229260"/>
                                </a:moveTo>
                                <a:lnTo>
                                  <a:pt x="7159752" y="229260"/>
                                </a:lnTo>
                                <a:lnTo>
                                  <a:pt x="7159752" y="9525"/>
                                </a:lnTo>
                                <a:lnTo>
                                  <a:pt x="7159752" y="0"/>
                                </a:lnTo>
                                <a:lnTo>
                                  <a:pt x="7155764" y="0"/>
                                </a:lnTo>
                                <a:lnTo>
                                  <a:pt x="7155764" y="229260"/>
                                </a:lnTo>
                                <a:lnTo>
                                  <a:pt x="7155764" y="1164564"/>
                                </a:lnTo>
                                <a:lnTo>
                                  <a:pt x="15062" y="1164564"/>
                                </a:lnTo>
                                <a:lnTo>
                                  <a:pt x="15062" y="229260"/>
                                </a:lnTo>
                                <a:lnTo>
                                  <a:pt x="9525" y="229260"/>
                                </a:lnTo>
                                <a:lnTo>
                                  <a:pt x="9525" y="9525"/>
                                </a:lnTo>
                                <a:lnTo>
                                  <a:pt x="7150227" y="9525"/>
                                </a:lnTo>
                                <a:lnTo>
                                  <a:pt x="7150227" y="229260"/>
                                </a:lnTo>
                                <a:lnTo>
                                  <a:pt x="7155764" y="229260"/>
                                </a:lnTo>
                                <a:lnTo>
                                  <a:pt x="7155764" y="0"/>
                                </a:lnTo>
                                <a:lnTo>
                                  <a:pt x="7150227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9260"/>
                                </a:lnTo>
                                <a:lnTo>
                                  <a:pt x="5537" y="229260"/>
                                </a:lnTo>
                                <a:lnTo>
                                  <a:pt x="5537" y="1164564"/>
                                </a:lnTo>
                                <a:lnTo>
                                  <a:pt x="5537" y="1174089"/>
                                </a:lnTo>
                                <a:lnTo>
                                  <a:pt x="15062" y="1174089"/>
                                </a:lnTo>
                                <a:lnTo>
                                  <a:pt x="7155764" y="1174089"/>
                                </a:lnTo>
                                <a:lnTo>
                                  <a:pt x="7165289" y="1174089"/>
                                </a:lnTo>
                                <a:lnTo>
                                  <a:pt x="7165289" y="1164564"/>
                                </a:lnTo>
                                <a:lnTo>
                                  <a:pt x="7165289" y="229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826" y="9525"/>
                            <a:ext cx="7135495" cy="1155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Açıklamalar: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96" w:val="left" w:leader="none"/>
                                </w:tabs>
                                <w:spacing w:before="0"/>
                                <w:ind w:left="96" w:right="0" w:hanging="8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Sonuçlar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06/03/2011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tarihli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27866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sayılı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Resmi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Gazete'de yayımlanan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Yüzme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Havuzlarının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Tabi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Olacağı Sağlık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Esasları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Hakkında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Yönetmeliği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göre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değerlendirilmektedir.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4" w:val="left" w:leader="none"/>
                                </w:tabs>
                                <w:spacing w:before="0"/>
                                <w:ind w:left="104" w:right="0" w:hanging="8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Koyu renkte yazılmış olan analiz sonuçları ilgili mevzuat limitleri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dışındadır.</w:t>
                              </w:r>
                            </w:p>
                            <w:p>
                              <w:pPr>
                                <w:spacing w:before="0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-Numune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tarafımızca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alınmamış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olup,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müşteri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tarafından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sağlanan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bilgiler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esas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alınarak,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ARDAHAN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HALK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SAĞLIĞI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LABORATUVARI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Numune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Kabul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Kriterlerine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uygun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olarak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kabul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edilmiştir.</w:t>
                              </w:r>
                            </w:p>
                            <w:p>
                              <w:pPr>
                                <w:spacing w:before="0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-Özel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istek amaçlı analizlerde,müşteri tarafından belirtilen bilgiler esas alınarak analize alınmış ve ilgili yönetmeliğe göre uygunluk değerlendirmesi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yapılmıştır.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4" w:val="left" w:leader="none"/>
                                </w:tabs>
                                <w:spacing w:before="0"/>
                                <w:ind w:left="23" w:right="9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Bu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rapordaki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sonuçlar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görüşler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yukarıda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belirtilen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deneyi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yapılan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numunenin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teslim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alındığı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hâli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geçerlidir.Bu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raporun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hiçbir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bölümü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tek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başına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veya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kısmen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kullanılamaz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ARDAHAN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HALK SAĞLIĞI LABORATUVARI'nın izni olmadan çoğaltılamaz. İmzasız raporlar geçersizdir.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Özel istek numune analiz raporları adli ve idari işlemlerde ve reklam amaçlı kullanılamaz.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4" w:val="left" w:leader="none"/>
                                </w:tabs>
                                <w:spacing w:before="0"/>
                                <w:ind w:left="104" w:right="0" w:hanging="8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Genişletilmiş ölçüm belirsizlikleri müşteri talebi veya yasal mevzuatlar zorunlu kıldığı durumlarda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belirtilir.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1" w:val="left" w:leader="none"/>
                                </w:tabs>
                                <w:spacing w:before="0"/>
                                <w:ind w:left="101" w:right="0" w:hanging="7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TKEDY: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Tüketicilerce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kabul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edilebilir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veya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herhangi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bir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anormal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değişim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yok.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4" w:val="left" w:leader="none"/>
                                </w:tabs>
                                <w:spacing w:before="0"/>
                                <w:ind w:left="104" w:right="0" w:hanging="8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kob (cfu): Koloni oluşturan birim (colony forming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unit)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04" w:val="left" w:leader="none"/>
                                </w:tabs>
                                <w:spacing w:before="0"/>
                                <w:ind w:left="104" w:right="0" w:hanging="8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NOT.Hidrojen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peroksit,biguanide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serbest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klor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ölçümleri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havuz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mahallinde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0394pt;margin-top:13.644419pt;width:564.2pt;height:92.45pt;mso-position-horizontal-relative:page;mso-position-vertical-relative:paragraph;z-index:-15728640;mso-wrap-distance-left:0;mso-wrap-distance-right:0" id="docshapegroup4" coordorigin="261,273" coordsize="11284,1849">
                <v:shape style="position:absolute;left:260;top:272;width:11284;height:1849" id="docshape5" coordorigin="261,273" coordsize="11284,1849" path="m11545,634l11536,634,11536,288,11536,273,11530,273,11530,634,11530,2107,285,2107,285,634,276,634,276,288,11521,288,11521,634,11530,634,11530,273,11521,273,276,273,261,273,261,288,261,634,270,634,270,2107,270,2122,285,2122,11530,2122,11545,2122,11545,2107,11545,634xe" filled="true" fillcolor="#000000" stroked="false">
                  <v:path arrowok="t"/>
                  <v:fill type="solid"/>
                </v:shape>
                <v:shape style="position:absolute;left:288;top:287;width:11237;height:1819" type="#_x0000_t202" id="docshape6" filled="false" stroked="false">
                  <v:textbox inset="0,0,0,0">
                    <w:txbxContent>
                      <w:p>
                        <w:pPr>
                          <w:spacing w:before="18"/>
                          <w:ind w:left="1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Açıklamalar: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96" w:val="left" w:leader="none"/>
                          </w:tabs>
                          <w:spacing w:before="0"/>
                          <w:ind w:left="96" w:right="0" w:hanging="8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Sonuçlar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06/03/2011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tarihli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27866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sayılı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Resmi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Gazete'de yayımlanan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Yüzme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Havuzlarının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Tabi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Olacağı Sağlık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Esasları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Hakkında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Yönetmeliği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göre </w:t>
                        </w:r>
                        <w:r>
                          <w:rPr>
                            <w:spacing w:val="-2"/>
                            <w:sz w:val="14"/>
                          </w:rPr>
                          <w:t>değerlendirilmektedir.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4" w:val="left" w:leader="none"/>
                          </w:tabs>
                          <w:spacing w:before="0"/>
                          <w:ind w:left="104" w:right="0" w:hanging="8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Koyu renkte yazılmış olan analiz sonuçları ilgili mevzuat limitleri </w:t>
                        </w:r>
                        <w:r>
                          <w:rPr>
                            <w:spacing w:val="-2"/>
                            <w:sz w:val="14"/>
                          </w:rPr>
                          <w:t>dışındadır.</w:t>
                        </w:r>
                      </w:p>
                      <w:p>
                        <w:pPr>
                          <w:spacing w:before="0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-Numune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tarafımızca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alınmamış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olup,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müşteri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tarafından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sağlanan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bilgiler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esas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alınarak,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ARDAHAN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HALK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SAĞLIĞI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LABORATUVARI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Numune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Kabul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Kriterlerine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uygun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olarak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kabul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edilmiştir.</w:t>
                        </w:r>
                      </w:p>
                      <w:p>
                        <w:pPr>
                          <w:spacing w:before="0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-Özel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istek amaçlı analizlerde,müşteri tarafından belirtilen bilgiler esas alınarak analize alınmış ve ilgili yönetmeliğe göre uygunluk değerlendirmesi </w:t>
                        </w:r>
                        <w:r>
                          <w:rPr>
                            <w:spacing w:val="-2"/>
                            <w:sz w:val="14"/>
                          </w:rPr>
                          <w:t>yapılmıştır.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4" w:val="left" w:leader="none"/>
                          </w:tabs>
                          <w:spacing w:before="0"/>
                          <w:ind w:left="23" w:right="9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Bu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rapordaki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sonuçlar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görüşler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yukarıda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belirtilen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deneyi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yapılan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numunenin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teslim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alındığı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hâli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için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geçerlidir.Bu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raporun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hiçbir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bölümü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başına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veya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kısmen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kullanılamaz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ARDAHAN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HALK SAĞLIĞI LABORATUVARI'nın izni olmadan çoğaltılamaz. İmzasız raporlar geçersizdir.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Özel istek numune analiz raporları adli ve idari işlemlerde ve reklam amaçlı kullanılamaz.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4" w:val="left" w:leader="none"/>
                          </w:tabs>
                          <w:spacing w:before="0"/>
                          <w:ind w:left="104" w:right="0" w:hanging="8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Genişletilmiş ölçüm belirsizlikleri müşteri talebi veya yasal mevzuatlar zorunlu kıldığı durumlarda </w:t>
                        </w:r>
                        <w:r>
                          <w:rPr>
                            <w:spacing w:val="-2"/>
                            <w:sz w:val="14"/>
                          </w:rPr>
                          <w:t>belirtilir.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1" w:val="left" w:leader="none"/>
                          </w:tabs>
                          <w:spacing w:before="0"/>
                          <w:ind w:left="101" w:right="0" w:hanging="7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TKEDY: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Tüketicilerce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kabul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edilebilir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veya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herhangi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anormal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değişim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yok.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4" w:val="left" w:leader="none"/>
                          </w:tabs>
                          <w:spacing w:before="0"/>
                          <w:ind w:left="104" w:right="0" w:hanging="8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kob (cfu): Koloni oluşturan birim (colony forming </w:t>
                        </w:r>
                        <w:r>
                          <w:rPr>
                            <w:spacing w:val="-2"/>
                            <w:sz w:val="14"/>
                          </w:rPr>
                          <w:t>unit)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04" w:val="left" w:leader="none"/>
                          </w:tabs>
                          <w:spacing w:before="0"/>
                          <w:ind w:left="104" w:right="0" w:hanging="8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NOT.Hidrojen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peroksit,biguanide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serbest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klor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ölçümleri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havuz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mahallinde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yapılır.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186" w:footer="1097" w:top="2320" w:bottom="1280" w:left="140" w:right="240"/>
        </w:sectPr>
      </w:pPr>
    </w:p>
    <w:p>
      <w:pPr>
        <w:pStyle w:val="BodyText"/>
        <w:spacing w:line="333" w:lineRule="auto" w:before="125"/>
        <w:ind w:left="943" w:hanging="601"/>
        <w:rPr>
          <w:b/>
        </w:rPr>
      </w:pPr>
      <w:r>
        <w:rPr/>
        <w:t>Ardahan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Kimyası</w:t>
      </w:r>
      <w:r>
        <w:rPr>
          <w:spacing w:val="-11"/>
        </w:rPr>
        <w:t> </w:t>
      </w:r>
      <w:r>
        <w:rPr/>
        <w:t>Laboratuvarı Birim Sorumlusu </w:t>
      </w:r>
      <w:r>
        <w:rPr>
          <w:b/>
        </w:rPr>
        <w:t>KURTULUŞ US</w:t>
      </w:r>
    </w:p>
    <w:p>
      <w:pPr>
        <w:pStyle w:val="BodyText"/>
        <w:spacing w:line="333" w:lineRule="auto"/>
        <w:ind w:left="1168" w:right="889" w:firstLine="151"/>
      </w:pPr>
      <w:r>
        <w:rPr>
          <w:spacing w:val="-2"/>
        </w:rPr>
        <w:t>Memur 21.11.2025</w:t>
      </w:r>
    </w:p>
    <w:p>
      <w:pPr>
        <w:pStyle w:val="BodyText"/>
        <w:spacing w:before="93"/>
        <w:ind w:left="304"/>
        <w:jc w:val="center"/>
      </w:pPr>
      <w:r>
        <w:rPr/>
        <w:br w:type="column"/>
      </w:r>
      <w:r>
        <w:rPr/>
        <w:t>Ardahan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Mikrobiyoloji </w:t>
      </w:r>
      <w:r>
        <w:rPr>
          <w:spacing w:val="-2"/>
        </w:rPr>
        <w:t>Laboratuvarı</w:t>
      </w:r>
    </w:p>
    <w:p>
      <w:pPr>
        <w:pStyle w:val="BodyText"/>
        <w:spacing w:before="55"/>
        <w:ind w:left="366"/>
        <w:jc w:val="center"/>
      </w:pPr>
      <w:r>
        <w:rPr/>
        <w:t>Birim </w:t>
      </w:r>
      <w:r>
        <w:rPr>
          <w:spacing w:val="-2"/>
        </w:rPr>
        <w:t>Sorumlusu</w:t>
      </w:r>
    </w:p>
    <w:p>
      <w:pPr>
        <w:pStyle w:val="Heading1"/>
        <w:ind w:left="304"/>
      </w:pPr>
      <w:r>
        <w:rPr>
          <w:spacing w:val="-5"/>
        </w:rPr>
        <w:t>ZİYA</w:t>
      </w:r>
      <w:r>
        <w:rPr>
          <w:spacing w:val="-7"/>
        </w:rPr>
        <w:t> </w:t>
      </w:r>
      <w:r>
        <w:rPr>
          <w:spacing w:val="-2"/>
        </w:rPr>
        <w:t>DEMİR</w:t>
      </w:r>
    </w:p>
    <w:p>
      <w:pPr>
        <w:pStyle w:val="BodyText"/>
        <w:spacing w:line="333" w:lineRule="auto" w:before="80"/>
        <w:ind w:left="881" w:right="605" w:firstLine="28"/>
        <w:jc w:val="center"/>
      </w:pPr>
      <w:r>
        <w:rPr>
          <w:spacing w:val="-2"/>
        </w:rPr>
        <w:t>Biyolog 21.11.2025</w:t>
      </w:r>
    </w:p>
    <w:p>
      <w:pPr>
        <w:spacing w:line="240" w:lineRule="auto" w:before="20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right="1097"/>
        <w:jc w:val="center"/>
      </w:pPr>
      <w:r>
        <w:rPr/>
        <w:t>Laboratuvar </w:t>
      </w:r>
      <w:r>
        <w:rPr>
          <w:spacing w:val="-2"/>
        </w:rPr>
        <w:t>Sorumlusu</w:t>
      </w:r>
    </w:p>
    <w:p>
      <w:pPr>
        <w:pStyle w:val="Heading1"/>
        <w:ind w:right="1176"/>
      </w:pPr>
      <w:r>
        <w:rPr/>
        <w:t>KURTULUŞ</w:t>
      </w:r>
      <w:r>
        <w:rPr>
          <w:spacing w:val="-7"/>
        </w:rPr>
        <w:t> </w:t>
      </w:r>
      <w:r>
        <w:rPr>
          <w:spacing w:val="-5"/>
        </w:rPr>
        <w:t>US</w:t>
      </w:r>
    </w:p>
    <w:p>
      <w:pPr>
        <w:pStyle w:val="BodyText"/>
        <w:spacing w:line="333" w:lineRule="auto" w:before="80"/>
        <w:ind w:left="746" w:right="1937" w:firstLine="28"/>
        <w:jc w:val="center"/>
      </w:pPr>
      <w:r>
        <w:rPr>
          <w:spacing w:val="-2"/>
        </w:rPr>
        <w:t>Memur 21.11.2025</w:t>
      </w:r>
    </w:p>
    <w:p>
      <w:pPr>
        <w:spacing w:after="0" w:line="333" w:lineRule="auto"/>
        <w:jc w:val="center"/>
        <w:sectPr>
          <w:type w:val="continuous"/>
          <w:pgSz w:w="11900" w:h="16840"/>
          <w:pgMar w:header="186" w:footer="1097" w:top="2320" w:bottom="1280" w:left="140" w:right="240"/>
          <w:cols w:num="3" w:equalWidth="0">
            <w:col w:w="2867" w:space="1224"/>
            <w:col w:w="2293" w:space="1646"/>
            <w:col w:w="3490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3"/>
        <w:rPr>
          <w:sz w:val="19"/>
        </w:rPr>
      </w:pPr>
    </w:p>
    <w:p>
      <w:pPr>
        <w:tabs>
          <w:tab w:pos="8433" w:val="left" w:leader="none"/>
          <w:tab w:pos="10638" w:val="left" w:leader="none"/>
        </w:tabs>
        <w:spacing w:before="1"/>
        <w:ind w:left="6138" w:right="0" w:firstLine="0"/>
        <w:jc w:val="left"/>
        <w:rPr>
          <w:b/>
          <w:sz w:val="19"/>
        </w:rPr>
      </w:pPr>
      <w:r>
        <w:rPr>
          <w:sz w:val="19"/>
        </w:rPr>
        <w:t>Rapor</w:t>
      </w:r>
      <w:r>
        <w:rPr>
          <w:spacing w:val="5"/>
          <w:sz w:val="19"/>
        </w:rPr>
        <w:t> </w:t>
      </w:r>
      <w:r>
        <w:rPr>
          <w:sz w:val="19"/>
        </w:rPr>
        <w:t>Baskı</w:t>
      </w:r>
      <w:r>
        <w:rPr>
          <w:spacing w:val="1"/>
          <w:sz w:val="19"/>
        </w:rPr>
        <w:t> </w:t>
      </w:r>
      <w:r>
        <w:rPr>
          <w:sz w:val="19"/>
        </w:rPr>
        <w:t>Tarihi</w:t>
      </w:r>
      <w:r>
        <w:rPr>
          <w:spacing w:val="6"/>
          <w:sz w:val="19"/>
        </w:rPr>
        <w:t> </w:t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pacing w:val="-2"/>
          <w:position w:val="1"/>
          <w:sz w:val="19"/>
        </w:rPr>
        <w:t>21.11.2025</w:t>
      </w:r>
      <w:r>
        <w:rPr>
          <w:position w:val="1"/>
          <w:sz w:val="19"/>
        </w:rPr>
        <w:tab/>
      </w:r>
      <w:r>
        <w:rPr>
          <w:b/>
          <w:spacing w:val="-5"/>
          <w:position w:val="2"/>
          <w:sz w:val="19"/>
        </w:rPr>
        <w:t>3/3</w:t>
      </w:r>
    </w:p>
    <w:sectPr>
      <w:type w:val="continuous"/>
      <w:pgSz w:w="11900" w:h="16840"/>
      <w:pgMar w:header="186" w:footer="1097" w:top="2320" w:bottom="1280" w:left="1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180287</wp:posOffset>
              </wp:positionH>
              <wp:positionV relativeFrom="page">
                <wp:posOffset>9818753</wp:posOffset>
              </wp:positionV>
              <wp:extent cx="7150734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150734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34" h="9525">
                            <a:moveTo>
                              <a:pt x="7150600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7150600" y="9524"/>
                            </a:lnTo>
                            <a:lnTo>
                              <a:pt x="715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959pt;margin-top:773.130188pt;width:563.0394pt;height:.75pt;mso-position-horizontal-relative:page;mso-position-vertical-relative:page;z-index:-16147968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176434</wp:posOffset>
              </wp:positionH>
              <wp:positionV relativeFrom="page">
                <wp:posOffset>10082041</wp:posOffset>
              </wp:positionV>
              <wp:extent cx="7044055" cy="4025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44055" cy="402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4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Bu belge 5070 sayılı elektronik imza kanununa göre güvenli elektronik imza ile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  <w:p>
                          <w:pPr>
                            <w:spacing w:before="4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Raporun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elektronik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imzalı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kopyasına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https://lbysv2.saglik.gov.tr/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adresinden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"LBYS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Rapor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Doğrulama"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butonu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ile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açılan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ekranda</w:t>
                          </w:r>
                          <w:r>
                            <w:rPr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90e415d0-318d-494d-baff-</w:t>
                          </w:r>
                          <w:r>
                            <w:rPr>
                              <w:sz w:val="16"/>
                            </w:rPr>
                            <w:t>515452d2c8f0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kodu ile erisebilirsiniz.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8925pt;margin-top:793.861572pt;width:554.65pt;height:31.7pt;mso-position-horizontal-relative:page;mso-position-vertical-relative:page;z-index:-1614745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4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Bu belge 5070 sayılı elektronik imza kanununa göre güvenli elektronik imza ile </w:t>
                    </w:r>
                    <w:r>
                      <w:rPr>
                        <w:spacing w:val="-2"/>
                        <w:sz w:val="16"/>
                      </w:rPr>
                      <w:t>imzalanmıştır.</w:t>
                    </w:r>
                  </w:p>
                  <w:p>
                    <w:pPr>
                      <w:spacing w:before="4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Raporun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elektronik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imzalı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kopyasına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https://lbysv2.saglik.gov.tr/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adresinden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"LBYS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Rapor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Doğrulama"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butonu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ile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açılan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ekranda</w:t>
                    </w:r>
                    <w:r>
                      <w:rPr>
                        <w:spacing w:val="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90e415d0-318d-494d-baff-</w:t>
                    </w:r>
                    <w:r>
                      <w:rPr>
                        <w:sz w:val="16"/>
                      </w:rPr>
                      <w:t>515452d2c8f0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kodu ile erisebilirsiniz.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67488">
          <wp:simplePos x="0" y="0"/>
          <wp:positionH relativeFrom="page">
            <wp:posOffset>186951</wp:posOffset>
          </wp:positionH>
          <wp:positionV relativeFrom="page">
            <wp:posOffset>118021</wp:posOffset>
          </wp:positionV>
          <wp:extent cx="1305746" cy="1257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5746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2646168</wp:posOffset>
              </wp:positionH>
              <wp:positionV relativeFrom="page">
                <wp:posOffset>326481</wp:posOffset>
              </wp:positionV>
              <wp:extent cx="2705735" cy="1170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5735" cy="1170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2" w:lineRule="auto" w:before="11"/>
                            <w:ind w:left="1136" w:right="1129" w:firstLine="837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ARDAHAN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VALİLİĞİ</w:t>
                          </w:r>
                        </w:p>
                        <w:p>
                          <w:pPr>
                            <w:spacing w:line="412" w:lineRule="auto" w:before="1"/>
                            <w:ind w:left="20" w:right="0" w:firstLine="899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 SAĞLIK MÜDÜRLÜĞÜ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ARDAHAN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HALK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SAĞLIĞI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LABORATUVARI</w:t>
                          </w:r>
                        </w:p>
                        <w:p>
                          <w:pPr>
                            <w:spacing w:before="9"/>
                            <w:ind w:left="1309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ANALİZ</w:t>
                          </w:r>
                          <w:r>
                            <w:rPr>
                              <w:b/>
                              <w:spacing w:val="1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RAPORU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8.359695pt;margin-top:25.707167pt;width:213.05pt;height:92.15pt;mso-position-horizontal-relative:page;mso-position-vertical-relative:page;z-index:-16148480" type="#_x0000_t202" id="docshape1" filled="false" stroked="false">
              <v:textbox inset="0,0,0,0">
                <w:txbxContent>
                  <w:p>
                    <w:pPr>
                      <w:spacing w:line="412" w:lineRule="auto" w:before="11"/>
                      <w:ind w:left="1136" w:right="1129" w:firstLine="837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T.C </w:t>
                    </w:r>
                    <w:r>
                      <w:rPr>
                        <w:b/>
                        <w:spacing w:val="-2"/>
                        <w:sz w:val="20"/>
                      </w:rPr>
                      <w:t>ARDAHAN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VALİLİĞİ</w:t>
                    </w:r>
                  </w:p>
                  <w:p>
                    <w:pPr>
                      <w:spacing w:line="412" w:lineRule="auto" w:before="1"/>
                      <w:ind w:left="20" w:right="0" w:firstLine="899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İL SAĞLIK MÜDÜRLÜĞÜ </w:t>
                    </w:r>
                    <w:r>
                      <w:rPr>
                        <w:b/>
                        <w:spacing w:val="-2"/>
                        <w:sz w:val="20"/>
                      </w:rPr>
                      <w:t>ARDAHAN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HALK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SAĞLIĞI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LABORATUVARI</w:t>
                    </w:r>
                  </w:p>
                  <w:p>
                    <w:pPr>
                      <w:spacing w:before="9"/>
                      <w:ind w:left="1309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ANALİZ</w:t>
                    </w:r>
                    <w:r>
                      <w:rPr>
                        <w:b/>
                        <w:spacing w:val="1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sz w:val="19"/>
                      </w:rPr>
                      <w:t>RAPORU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4"/>
        <w:szCs w:val="1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41" w:hanging="8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3" w:hanging="8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84" w:hanging="8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06" w:hanging="8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28" w:hanging="8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49" w:hanging="8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71" w:hanging="8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93" w:hanging="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right="16"/>
      <w:jc w:val="center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" w:firstLine="837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52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2025-11-28T11:55:20Z</dcterms:created>
  <dcterms:modified xsi:type="dcterms:W3CDTF">2025-11-28T11:55:20Z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Developer Express Inc. DXperience (tm) v23.1.4</vt:lpwstr>
  </property>
</Properties>
</file>